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8" w14:textId="77777777" w:rsidR="00F271FE" w:rsidRDefault="00F271FE" w:rsidP="00407346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6CE15D4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407346" w:rsidRPr="00407346">
        <w:t>www.etnoshop.cz</w:t>
      </w:r>
    </w:p>
    <w:p w14:paraId="0000000F" w14:textId="1237143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proofErr w:type="spellStart"/>
      <w:r w:rsidR="00407346" w:rsidRPr="00407346">
        <w:t>Etnoshop</w:t>
      </w:r>
      <w:proofErr w:type="spellEnd"/>
      <w:r w:rsidR="00407346" w:rsidRPr="00407346">
        <w:t xml:space="preserve"> </w:t>
      </w:r>
      <w:proofErr w:type="spellStart"/>
      <w:r w:rsidR="002A72C3">
        <w:t>Kili</w:t>
      </w:r>
      <w:proofErr w:type="spellEnd"/>
      <w:r w:rsidR="002A72C3">
        <w:t xml:space="preserve"> s.r.o.</w:t>
      </w:r>
    </w:p>
    <w:p w14:paraId="00000010" w14:textId="2CCDBA7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407346" w:rsidRPr="00407346">
        <w:t>Jaltská 8, Karlovy Vary</w:t>
      </w:r>
    </w:p>
    <w:p w14:paraId="00000011" w14:textId="7C35379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 w:rsidR="00407346">
        <w:rPr>
          <w:rFonts w:ascii="Arial" w:eastAsia="Arial" w:hAnsi="Arial" w:cs="Arial"/>
        </w:rPr>
        <w:tab/>
      </w:r>
      <w:r w:rsidR="002A72C3">
        <w:t>09921966</w:t>
      </w:r>
      <w:r w:rsidR="002A72C3">
        <w:t>/</w:t>
      </w:r>
      <w:r w:rsidR="002A72C3">
        <w:t>CZ09921966</w:t>
      </w:r>
    </w:p>
    <w:p w14:paraId="00000012" w14:textId="4BFE6D6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407346" w:rsidRPr="00407346">
        <w:t>zde.kilianova@gmail.com</w:t>
      </w:r>
    </w:p>
    <w:p w14:paraId="00000013" w14:textId="6353121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407346" w:rsidRPr="00407346">
        <w:t>724 279</w:t>
      </w:r>
      <w:r w:rsidR="00407346">
        <w:t> </w:t>
      </w:r>
      <w:r w:rsidR="00407346" w:rsidRPr="00407346">
        <w:t>514</w:t>
      </w:r>
    </w:p>
    <w:p w14:paraId="00000016" w14:textId="04EA3834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287AE4AE" w14:textId="77777777" w:rsidR="00407346" w:rsidRDefault="0040734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1"/>
      <w:r>
        <w:rPr>
          <w:rFonts w:ascii="Arial" w:eastAsia="Arial" w:hAnsi="Arial" w:cs="Arial"/>
        </w:rPr>
        <w:t>následujícím způsobem</w:t>
      </w:r>
      <w:commentRangeEnd w:id="1"/>
      <w:r w:rsidR="00C57824">
        <w:rPr>
          <w:rStyle w:val="Odkaznakoment"/>
        </w:rPr>
        <w:commentReference w:id="1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1"/>
      <w:footerReference w:type="default" r:id="rId12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2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00B3" w14:textId="77777777" w:rsidR="00F1111E" w:rsidRDefault="00F1111E">
      <w:pPr>
        <w:spacing w:after="0" w:line="240" w:lineRule="auto"/>
      </w:pPr>
      <w:r>
        <w:separator/>
      </w:r>
    </w:p>
  </w:endnote>
  <w:endnote w:type="continuationSeparator" w:id="0">
    <w:p w14:paraId="751EE439" w14:textId="77777777" w:rsidR="00F1111E" w:rsidRDefault="00F1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9F99E" w14:textId="77777777" w:rsidR="00F1111E" w:rsidRDefault="00F1111E">
      <w:pPr>
        <w:spacing w:after="0" w:line="240" w:lineRule="auto"/>
      </w:pPr>
      <w:r>
        <w:separator/>
      </w:r>
    </w:p>
  </w:footnote>
  <w:footnote w:type="continuationSeparator" w:id="0">
    <w:p w14:paraId="1F4E24AA" w14:textId="77777777" w:rsidR="00F1111E" w:rsidRDefault="00F1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2092CB8C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r w:rsidR="00407346">
      <w:t>www.etnoshop.cz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85C50"/>
    <w:rsid w:val="002A72C3"/>
    <w:rsid w:val="003C753A"/>
    <w:rsid w:val="00407346"/>
    <w:rsid w:val="00C57824"/>
    <w:rsid w:val="00E752D6"/>
    <w:rsid w:val="00F1111E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06610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Zdena Dařílková</cp:lastModifiedBy>
  <cp:revision>3</cp:revision>
  <dcterms:created xsi:type="dcterms:W3CDTF">2021-02-09T18:57:00Z</dcterms:created>
  <dcterms:modified xsi:type="dcterms:W3CDTF">2021-04-12T12:44:00Z</dcterms:modified>
</cp:coreProperties>
</file>